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BF" w:rsidRPr="00D00121" w:rsidRDefault="00AF1367" w:rsidP="00D00121">
      <w:pPr>
        <w:pStyle w:val="a3"/>
        <w:jc w:val="center"/>
        <w:rPr>
          <w:rFonts w:ascii="Bookman Old Style" w:hAnsi="Bookman Old Style"/>
          <w:b/>
          <w:i/>
          <w:color w:val="000000" w:themeColor="text1"/>
          <w:sz w:val="20"/>
          <w:szCs w:val="20"/>
          <w:lang w:val="pl-PL"/>
        </w:rPr>
      </w:pPr>
      <w:r w:rsidRPr="00D00121">
        <w:rPr>
          <w:rFonts w:ascii="Bookman Old Style" w:hAnsi="Bookman Old Style"/>
          <w:b/>
          <w:i/>
          <w:color w:val="000000" w:themeColor="text1"/>
          <w:sz w:val="20"/>
          <w:szCs w:val="20"/>
          <w:lang w:val="pl-PL"/>
        </w:rPr>
        <w:t xml:space="preserve">XXIV Międzynarodowy Festiwal Kolęd i </w:t>
      </w:r>
      <w:r w:rsidR="00D00121" w:rsidRPr="00D00121">
        <w:rPr>
          <w:rFonts w:ascii="Bookman Old Style" w:hAnsi="Bookman Old Style"/>
          <w:b/>
          <w:i/>
          <w:color w:val="000000" w:themeColor="text1"/>
          <w:sz w:val="20"/>
          <w:szCs w:val="20"/>
          <w:lang w:val="pl-PL"/>
        </w:rPr>
        <w:t>Pastorałek</w:t>
      </w:r>
    </w:p>
    <w:p w:rsidR="00AF1367" w:rsidRPr="00D00121" w:rsidRDefault="00AF1367" w:rsidP="00D00121">
      <w:pPr>
        <w:pStyle w:val="a3"/>
        <w:jc w:val="center"/>
        <w:rPr>
          <w:rFonts w:ascii="Bookman Old Style" w:hAnsi="Bookman Old Style"/>
          <w:b/>
          <w:i/>
          <w:color w:val="000000" w:themeColor="text1"/>
          <w:sz w:val="20"/>
          <w:szCs w:val="20"/>
          <w:lang w:val="pl-PL"/>
        </w:rPr>
      </w:pPr>
      <w:r w:rsidRPr="00D00121">
        <w:rPr>
          <w:rFonts w:ascii="Bookman Old Style" w:hAnsi="Bookman Old Style"/>
          <w:b/>
          <w:i/>
          <w:color w:val="000000" w:themeColor="text1"/>
          <w:sz w:val="20"/>
          <w:szCs w:val="20"/>
          <w:lang w:val="pl-PL"/>
        </w:rPr>
        <w:t xml:space="preserve">Im. Ks. Kazimierza </w:t>
      </w:r>
      <w:proofErr w:type="spellStart"/>
      <w:r w:rsidRPr="00D00121">
        <w:rPr>
          <w:rFonts w:ascii="Bookman Old Style" w:hAnsi="Bookman Old Style"/>
          <w:b/>
          <w:i/>
          <w:color w:val="000000" w:themeColor="text1"/>
          <w:sz w:val="20"/>
          <w:szCs w:val="20"/>
          <w:lang w:val="pl-PL"/>
        </w:rPr>
        <w:t>Szwarlika</w:t>
      </w:r>
      <w:proofErr w:type="spellEnd"/>
      <w:r w:rsidRPr="00D00121">
        <w:rPr>
          <w:rFonts w:ascii="Bookman Old Style" w:hAnsi="Bookman Old Style"/>
          <w:b/>
          <w:i/>
          <w:color w:val="000000" w:themeColor="text1"/>
          <w:sz w:val="20"/>
          <w:szCs w:val="20"/>
          <w:lang w:val="pl-PL"/>
        </w:rPr>
        <w:t xml:space="preserve"> w Będzinie</w:t>
      </w:r>
    </w:p>
    <w:p w:rsidR="00AF1367" w:rsidRPr="00D00121" w:rsidRDefault="00AF1367" w:rsidP="00D00121">
      <w:pPr>
        <w:pStyle w:val="a3"/>
        <w:jc w:val="center"/>
        <w:rPr>
          <w:rFonts w:ascii="Bookman Old Style" w:hAnsi="Bookman Old Style"/>
          <w:b/>
          <w:i/>
          <w:color w:val="000000" w:themeColor="text1"/>
          <w:sz w:val="20"/>
          <w:szCs w:val="20"/>
          <w:lang w:val="pl-PL"/>
        </w:rPr>
      </w:pPr>
    </w:p>
    <w:p w:rsidR="00AF1367" w:rsidRPr="00D00121" w:rsidRDefault="00AF1367" w:rsidP="00D00121">
      <w:pPr>
        <w:pStyle w:val="a3"/>
        <w:jc w:val="center"/>
        <w:rPr>
          <w:rFonts w:ascii="Bookman Old Style" w:hAnsi="Bookman Old Style"/>
          <w:b/>
          <w:i/>
          <w:color w:val="000000" w:themeColor="text1"/>
          <w:sz w:val="20"/>
          <w:szCs w:val="20"/>
          <w:lang w:val="pl-PL"/>
        </w:rPr>
      </w:pPr>
      <w:r w:rsidRPr="00D00121">
        <w:rPr>
          <w:rFonts w:ascii="Bookman Old Style" w:hAnsi="Bookman Old Style"/>
          <w:b/>
          <w:i/>
          <w:color w:val="000000" w:themeColor="text1"/>
          <w:sz w:val="20"/>
          <w:szCs w:val="20"/>
          <w:lang w:val="pl-PL"/>
        </w:rPr>
        <w:t>Współorganizatorzy:</w:t>
      </w:r>
    </w:p>
    <w:p w:rsidR="00AF1367" w:rsidRPr="00D00121" w:rsidRDefault="00AF1367" w:rsidP="00D00121">
      <w:pPr>
        <w:pStyle w:val="a3"/>
        <w:jc w:val="center"/>
        <w:rPr>
          <w:rFonts w:ascii="Bookman Old Style" w:hAnsi="Bookman Old Style"/>
          <w:b/>
          <w:i/>
          <w:color w:val="000000" w:themeColor="text1"/>
          <w:sz w:val="20"/>
          <w:szCs w:val="20"/>
          <w:lang w:val="pl-PL"/>
        </w:rPr>
      </w:pPr>
      <w:r w:rsidRPr="00D00121">
        <w:rPr>
          <w:rFonts w:ascii="Bookman Old Style" w:hAnsi="Bookman Old Style"/>
          <w:b/>
          <w:i/>
          <w:color w:val="000000" w:themeColor="text1"/>
          <w:sz w:val="20"/>
          <w:szCs w:val="20"/>
          <w:lang w:val="pl-PL"/>
        </w:rPr>
        <w:t>Fundacja Ogólnopolski Festiwal i Pastorałek</w:t>
      </w:r>
    </w:p>
    <w:p w:rsidR="00AF1367" w:rsidRPr="00D00121" w:rsidRDefault="00AF1367" w:rsidP="00D00121">
      <w:pPr>
        <w:pStyle w:val="a3"/>
        <w:jc w:val="center"/>
        <w:rPr>
          <w:rFonts w:ascii="Bookman Old Style" w:hAnsi="Bookman Old Style"/>
          <w:b/>
          <w:i/>
          <w:color w:val="000000" w:themeColor="text1"/>
          <w:sz w:val="20"/>
          <w:szCs w:val="20"/>
          <w:lang w:val="pl-PL"/>
        </w:rPr>
      </w:pPr>
      <w:r w:rsidRPr="00D00121">
        <w:rPr>
          <w:rFonts w:ascii="Bookman Old Style" w:hAnsi="Bookman Old Style"/>
          <w:b/>
          <w:i/>
          <w:color w:val="000000" w:themeColor="text1"/>
          <w:sz w:val="20"/>
          <w:szCs w:val="20"/>
          <w:lang w:val="pl-PL"/>
        </w:rPr>
        <w:t>Miasto Będzin</w:t>
      </w:r>
    </w:p>
    <w:p w:rsidR="00D00121" w:rsidRDefault="00D00121" w:rsidP="00D00121">
      <w:pPr>
        <w:pStyle w:val="a3"/>
        <w:jc w:val="center"/>
        <w:rPr>
          <w:rFonts w:ascii="Bookman Old Style" w:hAnsi="Bookman Old Style"/>
          <w:b/>
          <w:i/>
          <w:color w:val="000000" w:themeColor="text1"/>
          <w:sz w:val="20"/>
          <w:szCs w:val="20"/>
          <w:lang w:val="pl-PL"/>
        </w:rPr>
      </w:pPr>
    </w:p>
    <w:p w:rsidR="00AF1367" w:rsidRPr="00D00121" w:rsidRDefault="00AF1367" w:rsidP="00D00121">
      <w:pPr>
        <w:pStyle w:val="a3"/>
        <w:jc w:val="center"/>
        <w:rPr>
          <w:rFonts w:ascii="Bookman Old Style" w:hAnsi="Bookman Old Style"/>
          <w:b/>
          <w:i/>
          <w:color w:val="000000" w:themeColor="text1"/>
          <w:sz w:val="20"/>
          <w:szCs w:val="20"/>
          <w:lang w:val="pl-PL"/>
        </w:rPr>
      </w:pPr>
      <w:r w:rsidRPr="00D00121">
        <w:rPr>
          <w:rFonts w:ascii="Bookman Old Style" w:hAnsi="Bookman Old Style"/>
          <w:b/>
          <w:i/>
          <w:color w:val="000000" w:themeColor="text1"/>
          <w:sz w:val="20"/>
          <w:szCs w:val="20"/>
          <w:lang w:val="pl-PL"/>
        </w:rPr>
        <w:t>Stowarzyszenie Wspólnota Polska</w:t>
      </w:r>
      <w:r w:rsidR="004A5596">
        <w:rPr>
          <w:rFonts w:ascii="Bookman Old Style" w:hAnsi="Bookman Old Style"/>
          <w:b/>
          <w:i/>
          <w:color w:val="000000" w:themeColor="text1"/>
          <w:sz w:val="20"/>
          <w:szCs w:val="20"/>
          <w:lang w:val="pl-PL"/>
        </w:rPr>
        <w:t xml:space="preserve"> Oddział Górnośląski </w:t>
      </w:r>
    </w:p>
    <w:p w:rsidR="00D00121" w:rsidRDefault="00D00121" w:rsidP="00D00121">
      <w:pPr>
        <w:pStyle w:val="a3"/>
        <w:jc w:val="center"/>
        <w:rPr>
          <w:rFonts w:ascii="Bookman Old Style" w:hAnsi="Bookman Old Style"/>
          <w:b/>
          <w:i/>
          <w:color w:val="000000" w:themeColor="text1"/>
          <w:sz w:val="20"/>
          <w:szCs w:val="20"/>
          <w:lang w:val="pl-PL"/>
        </w:rPr>
      </w:pPr>
    </w:p>
    <w:p w:rsidR="00AF1367" w:rsidRPr="00D00121" w:rsidRDefault="00AF1367" w:rsidP="00D00121">
      <w:pPr>
        <w:pStyle w:val="a3"/>
        <w:jc w:val="center"/>
        <w:rPr>
          <w:rFonts w:ascii="Bookman Old Style" w:hAnsi="Bookman Old Style"/>
          <w:b/>
          <w:i/>
          <w:color w:val="000000" w:themeColor="text1"/>
          <w:sz w:val="20"/>
          <w:szCs w:val="20"/>
          <w:lang w:val="pl-PL"/>
        </w:rPr>
      </w:pPr>
      <w:r w:rsidRPr="00D00121">
        <w:rPr>
          <w:rFonts w:ascii="Bookman Old Style" w:hAnsi="Bookman Old Style"/>
          <w:b/>
          <w:i/>
          <w:color w:val="000000" w:themeColor="text1"/>
          <w:sz w:val="20"/>
          <w:szCs w:val="20"/>
          <w:lang w:val="pl-PL"/>
        </w:rPr>
        <w:t>Związek Polaków na Białorusi</w:t>
      </w:r>
    </w:p>
    <w:p w:rsidR="00AF1367" w:rsidRPr="00D00121" w:rsidRDefault="00AF1367" w:rsidP="008643C0">
      <w:pPr>
        <w:pStyle w:val="a3"/>
        <w:rPr>
          <w:rFonts w:ascii="Bookman Old Style" w:hAnsi="Bookman Old Style"/>
          <w:color w:val="000000" w:themeColor="text1"/>
          <w:sz w:val="20"/>
          <w:szCs w:val="20"/>
          <w:lang w:val="pl-PL"/>
        </w:rPr>
      </w:pPr>
    </w:p>
    <w:p w:rsidR="00AF1367" w:rsidRPr="00D00121" w:rsidRDefault="00AF1367" w:rsidP="008643C0">
      <w:pPr>
        <w:pStyle w:val="a3"/>
        <w:rPr>
          <w:rFonts w:ascii="Bookman Old Style" w:hAnsi="Bookman Old Style"/>
          <w:i/>
          <w:color w:val="000000" w:themeColor="text1"/>
          <w:sz w:val="20"/>
          <w:szCs w:val="20"/>
          <w:u w:val="single"/>
          <w:lang w:val="pl-PL"/>
        </w:rPr>
      </w:pPr>
      <w:r w:rsidRPr="00D00121">
        <w:rPr>
          <w:rFonts w:ascii="Bookman Old Style" w:hAnsi="Bookman Old Style"/>
          <w:i/>
          <w:color w:val="000000" w:themeColor="text1"/>
          <w:sz w:val="20"/>
          <w:szCs w:val="20"/>
          <w:u w:val="single"/>
          <w:lang w:val="pl-PL"/>
        </w:rPr>
        <w:t>Regulamin Festiwalu:</w:t>
      </w:r>
    </w:p>
    <w:p w:rsidR="00617241" w:rsidRPr="00D00121" w:rsidRDefault="00617241" w:rsidP="008643C0">
      <w:pPr>
        <w:pStyle w:val="a3"/>
        <w:rPr>
          <w:rFonts w:ascii="Bookman Old Style" w:hAnsi="Bookman Old Style"/>
          <w:color w:val="000000" w:themeColor="text1"/>
          <w:sz w:val="20"/>
          <w:szCs w:val="20"/>
          <w:lang w:val="pl-PL"/>
        </w:rPr>
      </w:pPr>
    </w:p>
    <w:p w:rsidR="00AF1367" w:rsidRPr="00D00121" w:rsidRDefault="00AF1367" w:rsidP="008643C0">
      <w:pPr>
        <w:pStyle w:val="a3"/>
        <w:rPr>
          <w:rFonts w:ascii="Bookman Old Style" w:hAnsi="Bookman Old Style"/>
          <w:color w:val="000000" w:themeColor="text1"/>
          <w:sz w:val="20"/>
          <w:szCs w:val="20"/>
          <w:lang w:val="pl-PL"/>
        </w:rPr>
      </w:pPr>
      <w:r w:rsidRPr="00D00121">
        <w:rPr>
          <w:rFonts w:ascii="Bookman Old Style" w:hAnsi="Bookman Old Style"/>
          <w:color w:val="000000" w:themeColor="text1"/>
          <w:sz w:val="20"/>
          <w:szCs w:val="20"/>
          <w:lang w:val="pl-PL"/>
        </w:rPr>
        <w:t>Festiwal przebiegać będzie w dwóch etapach</w:t>
      </w:r>
    </w:p>
    <w:p w:rsidR="00AF1367" w:rsidRPr="00D00121" w:rsidRDefault="00AF1367" w:rsidP="008643C0">
      <w:pPr>
        <w:pStyle w:val="a3"/>
        <w:rPr>
          <w:rFonts w:ascii="Bookman Old Style" w:hAnsi="Bookman Old Style"/>
          <w:b/>
          <w:i/>
          <w:color w:val="000000" w:themeColor="text1"/>
          <w:sz w:val="20"/>
          <w:szCs w:val="20"/>
          <w:u w:val="single"/>
          <w:lang w:val="pl-PL"/>
        </w:rPr>
      </w:pPr>
      <w:r w:rsidRPr="00D00121">
        <w:rPr>
          <w:rFonts w:ascii="Bookman Old Style" w:hAnsi="Bookman Old Style"/>
          <w:b/>
          <w:i/>
          <w:color w:val="000000" w:themeColor="text1"/>
          <w:sz w:val="20"/>
          <w:szCs w:val="20"/>
          <w:u w:val="single"/>
          <w:lang w:val="pl-PL"/>
        </w:rPr>
        <w:t>Etap I: 10 grudnia 2017r. o godz. 11.00 w Domu Polskim w Baranowiczach</w:t>
      </w:r>
    </w:p>
    <w:p w:rsidR="00D00121" w:rsidRDefault="00AF1367" w:rsidP="008643C0">
      <w:pPr>
        <w:pStyle w:val="a3"/>
        <w:rPr>
          <w:rFonts w:ascii="Bookman Old Style" w:hAnsi="Bookman Old Style"/>
          <w:color w:val="000000" w:themeColor="text1"/>
          <w:sz w:val="20"/>
          <w:szCs w:val="20"/>
          <w:lang w:val="pl-PL"/>
        </w:rPr>
      </w:pPr>
      <w:r w:rsidRPr="00D00121">
        <w:rPr>
          <w:rFonts w:ascii="Bookman Old Style" w:hAnsi="Bookman Old Style"/>
          <w:i/>
          <w:color w:val="000000" w:themeColor="text1"/>
          <w:sz w:val="20"/>
          <w:szCs w:val="20"/>
          <w:u w:val="single"/>
          <w:lang w:val="pl-PL"/>
        </w:rPr>
        <w:t>Etap II:</w:t>
      </w:r>
      <w:r w:rsidRPr="00D00121">
        <w:rPr>
          <w:rFonts w:ascii="Bookman Old Style" w:hAnsi="Bookman Old Style"/>
          <w:color w:val="000000" w:themeColor="text1"/>
          <w:sz w:val="20"/>
          <w:szCs w:val="20"/>
          <w:lang w:val="pl-PL"/>
        </w:rPr>
        <w:t xml:space="preserve"> 11-13 stycznia 2018r. przesłuchania finałowe w Państwowej Szkole Muzycznej I st. </w:t>
      </w:r>
    </w:p>
    <w:p w:rsidR="00AF1367" w:rsidRPr="00D00121" w:rsidRDefault="00AF1367" w:rsidP="008643C0">
      <w:pPr>
        <w:pStyle w:val="a3"/>
        <w:rPr>
          <w:rFonts w:ascii="Bookman Old Style" w:hAnsi="Bookman Old Style"/>
          <w:color w:val="000000" w:themeColor="text1"/>
          <w:sz w:val="20"/>
          <w:szCs w:val="20"/>
          <w:lang w:val="pl-PL"/>
        </w:rPr>
      </w:pPr>
      <w:r w:rsidRPr="00D00121">
        <w:rPr>
          <w:rFonts w:ascii="Bookman Old Style" w:hAnsi="Bookman Old Style"/>
          <w:color w:val="000000" w:themeColor="text1"/>
          <w:sz w:val="20"/>
          <w:szCs w:val="20"/>
          <w:lang w:val="pl-PL"/>
        </w:rPr>
        <w:t>Im. F. Chopina w Będzinie</w:t>
      </w:r>
      <w:r w:rsidR="00367843" w:rsidRPr="00D00121">
        <w:rPr>
          <w:rFonts w:ascii="Bookman Old Style" w:hAnsi="Bookman Old Style"/>
          <w:color w:val="000000" w:themeColor="text1"/>
          <w:sz w:val="20"/>
          <w:szCs w:val="20"/>
          <w:lang w:val="pl-PL"/>
        </w:rPr>
        <w:t>.</w:t>
      </w:r>
    </w:p>
    <w:p w:rsidR="00367843" w:rsidRPr="00D00121" w:rsidRDefault="00367843" w:rsidP="008643C0">
      <w:pPr>
        <w:pStyle w:val="a3"/>
        <w:rPr>
          <w:rFonts w:ascii="Bookman Old Style" w:hAnsi="Bookman Old Style"/>
          <w:color w:val="000000" w:themeColor="text1"/>
          <w:sz w:val="20"/>
          <w:szCs w:val="20"/>
          <w:lang w:val="pl-PL"/>
        </w:rPr>
      </w:pPr>
      <w:r w:rsidRPr="00D00121">
        <w:rPr>
          <w:rFonts w:ascii="Bookman Old Style" w:hAnsi="Bookman Old Style"/>
          <w:i/>
          <w:color w:val="000000" w:themeColor="text1"/>
          <w:sz w:val="20"/>
          <w:szCs w:val="20"/>
          <w:u w:val="single"/>
          <w:lang w:val="pl-PL"/>
        </w:rPr>
        <w:t>KONCERT GALOWY</w:t>
      </w:r>
      <w:r w:rsidR="004A5596">
        <w:rPr>
          <w:rFonts w:ascii="Bookman Old Style" w:hAnsi="Bookman Old Style"/>
          <w:color w:val="000000" w:themeColor="text1"/>
          <w:sz w:val="20"/>
          <w:szCs w:val="20"/>
          <w:lang w:val="pl-PL"/>
        </w:rPr>
        <w:t>: nie</w:t>
      </w:r>
      <w:r w:rsidRPr="00D00121">
        <w:rPr>
          <w:rFonts w:ascii="Bookman Old Style" w:hAnsi="Bookman Old Style"/>
          <w:color w:val="000000" w:themeColor="text1"/>
          <w:sz w:val="20"/>
          <w:szCs w:val="20"/>
          <w:lang w:val="pl-PL"/>
        </w:rPr>
        <w:t xml:space="preserve">dziela 14 stycznia 2018r. godz. 16.00 Sanktuarium Polskiej Golgoty Wschodu – Parafii pw. Nawiedzenia NMP /os. </w:t>
      </w:r>
      <w:proofErr w:type="spellStart"/>
      <w:r w:rsidRPr="00D00121">
        <w:rPr>
          <w:rFonts w:ascii="Bookman Old Style" w:hAnsi="Bookman Old Style"/>
          <w:color w:val="000000" w:themeColor="text1"/>
          <w:sz w:val="20"/>
          <w:szCs w:val="20"/>
          <w:lang w:val="pl-PL"/>
        </w:rPr>
        <w:t>Syberka</w:t>
      </w:r>
      <w:proofErr w:type="spellEnd"/>
      <w:r w:rsidRPr="00D00121">
        <w:rPr>
          <w:rFonts w:ascii="Bookman Old Style" w:hAnsi="Bookman Old Style"/>
          <w:color w:val="000000" w:themeColor="text1"/>
          <w:sz w:val="20"/>
          <w:szCs w:val="20"/>
          <w:lang w:val="pl-PL"/>
        </w:rPr>
        <w:t>/ w Będzinie, zakończenie XXIV edycji Festiwalu.</w:t>
      </w:r>
    </w:p>
    <w:p w:rsidR="00617241" w:rsidRPr="00D00121" w:rsidRDefault="00617241" w:rsidP="008643C0">
      <w:pPr>
        <w:pStyle w:val="a3"/>
        <w:rPr>
          <w:rFonts w:ascii="Bookman Old Style" w:hAnsi="Bookman Old Style"/>
          <w:color w:val="000000" w:themeColor="text1"/>
          <w:sz w:val="20"/>
          <w:szCs w:val="20"/>
          <w:lang w:val="pl-PL"/>
        </w:rPr>
      </w:pPr>
    </w:p>
    <w:p w:rsidR="00617241" w:rsidRDefault="00617241" w:rsidP="008643C0">
      <w:pPr>
        <w:pStyle w:val="a3"/>
        <w:rPr>
          <w:rFonts w:ascii="Bookman Old Style" w:hAnsi="Bookman Old Style"/>
          <w:i/>
          <w:color w:val="000000" w:themeColor="text1"/>
          <w:sz w:val="20"/>
          <w:szCs w:val="20"/>
          <w:u w:val="single"/>
          <w:lang w:val="pl-PL"/>
        </w:rPr>
      </w:pPr>
      <w:r w:rsidRPr="00D00121">
        <w:rPr>
          <w:rFonts w:ascii="Bookman Old Style" w:hAnsi="Bookman Old Style"/>
          <w:i/>
          <w:color w:val="000000" w:themeColor="text1"/>
          <w:sz w:val="20"/>
          <w:szCs w:val="20"/>
          <w:u w:val="single"/>
          <w:lang w:val="pl-PL"/>
        </w:rPr>
        <w:t>Warunki zgłoszenia:</w:t>
      </w:r>
    </w:p>
    <w:p w:rsidR="00D00121" w:rsidRPr="00D00121" w:rsidRDefault="00D00121" w:rsidP="008643C0">
      <w:pPr>
        <w:pStyle w:val="a3"/>
        <w:rPr>
          <w:rFonts w:ascii="Bookman Old Style" w:hAnsi="Bookman Old Style"/>
          <w:i/>
          <w:color w:val="000000" w:themeColor="text1"/>
          <w:sz w:val="20"/>
          <w:szCs w:val="20"/>
          <w:u w:val="single"/>
          <w:lang w:val="pl-PL"/>
        </w:rPr>
      </w:pPr>
    </w:p>
    <w:p w:rsidR="004A5596" w:rsidRDefault="00617241" w:rsidP="004A5596">
      <w:pPr>
        <w:pStyle w:val="a3"/>
        <w:ind w:firstLine="708"/>
        <w:jc w:val="both"/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</w:pPr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>Międzynarodowy Festiwal Kolęd i Pastorałek ma formułę konkursu. Konkurs przeznaczony jest wyłącznie dla amatorów (dopuszcza się udział dzieci szkół muzycznych stopnia podstawowego). Dolna granica wieku uczestnika wynosi 6 lat.</w:t>
      </w:r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br/>
        <w:t>W Festiwalu mogą wziąć udział soliści, duety, zespoły wokalne i wokalno-instrumentalne, chóry działające w szkołach, domach kultury, parafiach, stowarzyszeniach, organizacjach polonijny</w:t>
      </w:r>
      <w:r w:rsidR="004A5596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>ch, a także osoby niezrzeszone.</w:t>
      </w:r>
    </w:p>
    <w:p w:rsidR="00617241" w:rsidRPr="00D00121" w:rsidRDefault="00617241" w:rsidP="004A5596">
      <w:pPr>
        <w:pStyle w:val="a3"/>
        <w:ind w:firstLine="708"/>
        <w:jc w:val="both"/>
        <w:rPr>
          <w:rFonts w:ascii="Bookman Old Style" w:eastAsia="Times New Roman" w:hAnsi="Bookman Old Style" w:cs="Arial"/>
          <w:b/>
          <w:i/>
          <w:color w:val="000000" w:themeColor="text1"/>
          <w:sz w:val="20"/>
          <w:szCs w:val="20"/>
          <w:lang w:val="pl-PL" w:eastAsia="ru-RU"/>
        </w:rPr>
      </w:pPr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>Zgłoszeniem na Festiwal jest wypełniona karta uczestnictwa przesłana do dnia </w:t>
      </w:r>
      <w:r w:rsidRPr="00D00121">
        <w:rPr>
          <w:rFonts w:ascii="Bookman Old Style" w:eastAsia="Times New Roman" w:hAnsi="Bookman Old Style" w:cs="Arial"/>
          <w:b/>
          <w:i/>
          <w:color w:val="000000" w:themeColor="text1"/>
          <w:sz w:val="20"/>
          <w:szCs w:val="20"/>
          <w:lang w:val="pl-PL" w:eastAsia="ru-RU"/>
        </w:rPr>
        <w:t>01 grudnia</w:t>
      </w:r>
      <w:r w:rsidRPr="00D00121">
        <w:rPr>
          <w:rFonts w:ascii="Bookman Old Style" w:eastAsia="Times New Roman" w:hAnsi="Bookman Old Style" w:cs="Arial"/>
          <w:b/>
          <w:bCs/>
          <w:i/>
          <w:color w:val="000000" w:themeColor="text1"/>
          <w:sz w:val="20"/>
          <w:szCs w:val="20"/>
          <w:bdr w:val="none" w:sz="0" w:space="0" w:color="auto" w:frame="1"/>
          <w:lang w:val="pl-PL" w:eastAsia="ru-RU"/>
        </w:rPr>
        <w:t xml:space="preserve"> 2017 </w:t>
      </w:r>
      <w:r w:rsidR="008643C0" w:rsidRPr="00D00121">
        <w:rPr>
          <w:rFonts w:ascii="Bookman Old Style" w:eastAsia="Times New Roman" w:hAnsi="Bookman Old Style" w:cs="Arial"/>
          <w:b/>
          <w:bCs/>
          <w:i/>
          <w:color w:val="000000" w:themeColor="text1"/>
          <w:sz w:val="20"/>
          <w:szCs w:val="20"/>
          <w:bdr w:val="none" w:sz="0" w:space="0" w:color="auto" w:frame="1"/>
          <w:lang w:val="pl-PL" w:eastAsia="ru-RU"/>
        </w:rPr>
        <w:t>e-</w:t>
      </w:r>
      <w:r w:rsidRPr="00D00121">
        <w:rPr>
          <w:rFonts w:ascii="Bookman Old Style" w:eastAsia="Times New Roman" w:hAnsi="Bookman Old Style" w:cs="Arial"/>
          <w:b/>
          <w:bCs/>
          <w:i/>
          <w:color w:val="000000" w:themeColor="text1"/>
          <w:sz w:val="20"/>
          <w:szCs w:val="20"/>
          <w:bdr w:val="none" w:sz="0" w:space="0" w:color="auto" w:frame="1"/>
          <w:lang w:val="pl-PL" w:eastAsia="ru-RU"/>
        </w:rPr>
        <w:t xml:space="preserve">mail </w:t>
      </w:r>
      <w:hyperlink r:id="rId6" w:history="1">
        <w:r w:rsidRPr="00D00121">
          <w:rPr>
            <w:rStyle w:val="a6"/>
            <w:rFonts w:ascii="Bookman Old Style" w:hAnsi="Bookman Old Style" w:cs="Arial"/>
            <w:b/>
            <w:i/>
            <w:color w:val="000000" w:themeColor="text1"/>
            <w:sz w:val="20"/>
            <w:szCs w:val="20"/>
            <w:shd w:val="clear" w:color="auto" w:fill="FFFFFF"/>
            <w:lang w:val="pl-PL"/>
          </w:rPr>
          <w:t>zpb.kultura@gmail.com</w:t>
        </w:r>
      </w:hyperlink>
      <w:r w:rsidRPr="00D00121">
        <w:rPr>
          <w:rFonts w:ascii="Bookman Old Style" w:hAnsi="Bookman Old Style" w:cs="Arial"/>
          <w:b/>
          <w:i/>
          <w:color w:val="000000" w:themeColor="text1"/>
          <w:sz w:val="20"/>
          <w:szCs w:val="20"/>
          <w:shd w:val="clear" w:color="auto" w:fill="FFFFFF"/>
          <w:lang w:val="pl-PL"/>
        </w:rPr>
        <w:t xml:space="preserve"> </w:t>
      </w:r>
    </w:p>
    <w:p w:rsidR="00617241" w:rsidRPr="00D00121" w:rsidRDefault="00617241" w:rsidP="008643C0">
      <w:pPr>
        <w:pStyle w:val="a3"/>
        <w:rPr>
          <w:rFonts w:ascii="Bookman Old Style" w:eastAsia="Times New Roman" w:hAnsi="Bookman Old Style" w:cs="Arial"/>
          <w:i/>
          <w:color w:val="000000" w:themeColor="text1"/>
          <w:sz w:val="20"/>
          <w:szCs w:val="20"/>
          <w:u w:val="single"/>
          <w:lang w:eastAsia="ru-RU"/>
        </w:rPr>
      </w:pPr>
      <w:proofErr w:type="spellStart"/>
      <w:r w:rsidRPr="00D00121">
        <w:rPr>
          <w:rFonts w:ascii="Bookman Old Style" w:eastAsia="Times New Roman" w:hAnsi="Bookman Old Style" w:cs="Arial"/>
          <w:i/>
          <w:color w:val="000000" w:themeColor="text1"/>
          <w:sz w:val="20"/>
          <w:szCs w:val="20"/>
          <w:u w:val="single"/>
          <w:lang w:eastAsia="ru-RU"/>
        </w:rPr>
        <w:t>Karta</w:t>
      </w:r>
      <w:proofErr w:type="spellEnd"/>
      <w:r w:rsidRPr="00D00121">
        <w:rPr>
          <w:rFonts w:ascii="Bookman Old Style" w:eastAsia="Times New Roman" w:hAnsi="Bookman Old Style" w:cs="Arial"/>
          <w:i/>
          <w:color w:val="000000" w:themeColor="text1"/>
          <w:sz w:val="20"/>
          <w:szCs w:val="20"/>
          <w:u w:val="single"/>
          <w:lang w:eastAsia="ru-RU"/>
        </w:rPr>
        <w:t xml:space="preserve"> </w:t>
      </w:r>
      <w:proofErr w:type="spellStart"/>
      <w:r w:rsidRPr="00D00121">
        <w:rPr>
          <w:rFonts w:ascii="Bookman Old Style" w:eastAsia="Times New Roman" w:hAnsi="Bookman Old Style" w:cs="Arial"/>
          <w:i/>
          <w:color w:val="000000" w:themeColor="text1"/>
          <w:sz w:val="20"/>
          <w:szCs w:val="20"/>
          <w:u w:val="single"/>
          <w:lang w:eastAsia="ru-RU"/>
        </w:rPr>
        <w:t>uczestnictwa</w:t>
      </w:r>
      <w:proofErr w:type="spellEnd"/>
      <w:r w:rsidRPr="00D00121">
        <w:rPr>
          <w:rFonts w:ascii="Bookman Old Style" w:eastAsia="Times New Roman" w:hAnsi="Bookman Old Style" w:cs="Arial"/>
          <w:i/>
          <w:color w:val="000000" w:themeColor="text1"/>
          <w:sz w:val="20"/>
          <w:szCs w:val="20"/>
          <w:u w:val="single"/>
          <w:lang w:eastAsia="ru-RU"/>
        </w:rPr>
        <w:t xml:space="preserve"> </w:t>
      </w:r>
      <w:proofErr w:type="spellStart"/>
      <w:r w:rsidRPr="00D00121">
        <w:rPr>
          <w:rFonts w:ascii="Bookman Old Style" w:eastAsia="Times New Roman" w:hAnsi="Bookman Old Style" w:cs="Arial"/>
          <w:i/>
          <w:color w:val="000000" w:themeColor="text1"/>
          <w:sz w:val="20"/>
          <w:szCs w:val="20"/>
          <w:u w:val="single"/>
          <w:lang w:eastAsia="ru-RU"/>
        </w:rPr>
        <w:t>powinna</w:t>
      </w:r>
      <w:proofErr w:type="spellEnd"/>
      <w:r w:rsidRPr="00D00121">
        <w:rPr>
          <w:rFonts w:ascii="Bookman Old Style" w:eastAsia="Times New Roman" w:hAnsi="Bookman Old Style" w:cs="Arial"/>
          <w:i/>
          <w:color w:val="000000" w:themeColor="text1"/>
          <w:sz w:val="20"/>
          <w:szCs w:val="20"/>
          <w:u w:val="single"/>
          <w:lang w:eastAsia="ru-RU"/>
        </w:rPr>
        <w:t xml:space="preserve"> </w:t>
      </w:r>
      <w:proofErr w:type="spellStart"/>
      <w:r w:rsidRPr="00D00121">
        <w:rPr>
          <w:rFonts w:ascii="Bookman Old Style" w:eastAsia="Times New Roman" w:hAnsi="Bookman Old Style" w:cs="Arial"/>
          <w:i/>
          <w:color w:val="000000" w:themeColor="text1"/>
          <w:sz w:val="20"/>
          <w:szCs w:val="20"/>
          <w:u w:val="single"/>
          <w:lang w:eastAsia="ru-RU"/>
        </w:rPr>
        <w:t>zawierać</w:t>
      </w:r>
      <w:proofErr w:type="spellEnd"/>
      <w:r w:rsidRPr="00D00121">
        <w:rPr>
          <w:rFonts w:ascii="Bookman Old Style" w:eastAsia="Times New Roman" w:hAnsi="Bookman Old Style" w:cs="Arial"/>
          <w:i/>
          <w:color w:val="000000" w:themeColor="text1"/>
          <w:sz w:val="20"/>
          <w:szCs w:val="20"/>
          <w:u w:val="single"/>
          <w:lang w:eastAsia="ru-RU"/>
        </w:rPr>
        <w:t>:</w:t>
      </w:r>
    </w:p>
    <w:p w:rsidR="00617241" w:rsidRPr="00D00121" w:rsidRDefault="00617241" w:rsidP="008643C0">
      <w:pPr>
        <w:pStyle w:val="a3"/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</w:pPr>
      <w:proofErr w:type="gramStart"/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>solista</w:t>
      </w:r>
      <w:proofErr w:type="gramEnd"/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 xml:space="preserve"> podaje imię i nazwisko oraz wiek,</w:t>
      </w:r>
    </w:p>
    <w:p w:rsidR="00617241" w:rsidRPr="00D00121" w:rsidRDefault="00617241" w:rsidP="008643C0">
      <w:pPr>
        <w:pStyle w:val="a3"/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</w:pPr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>zespoły podają</w:t>
      </w:r>
      <w:proofErr w:type="gramStart"/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>:</w:t>
      </w:r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br/>
        <w:t>a</w:t>
      </w:r>
      <w:proofErr w:type="gramEnd"/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>) nazwę zespołu</w:t>
      </w:r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br/>
        <w:t xml:space="preserve">b) rodzaj zespołu ( duet, trio, </w:t>
      </w:r>
      <w:proofErr w:type="spellStart"/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>schola</w:t>
      </w:r>
      <w:proofErr w:type="spellEnd"/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 xml:space="preserve"> liturgiczna,</w:t>
      </w:r>
      <w:r w:rsidR="004A5596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 xml:space="preserve"> zespół wokalny, zespół wokalno- </w:t>
      </w:r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>instrumentalny, zespół folklorystyczny/regionalny, chór jednorodny, chór mieszany, inny)</w:t>
      </w:r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br/>
        <w:t>c) kategorię wiekową /dzieci – od 6 do 14 lat, młodzież – od 15 do 18 lat, dorośli od 19, mieszana, kategoria mieszana/zróżnicowana) i ilość występujących osób,</w:t>
      </w:r>
    </w:p>
    <w:p w:rsidR="00617241" w:rsidRPr="00D00121" w:rsidRDefault="00617241" w:rsidP="008643C0">
      <w:pPr>
        <w:pStyle w:val="a3"/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</w:pPr>
      <w:proofErr w:type="gramStart"/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>repertuar</w:t>
      </w:r>
      <w:proofErr w:type="gramEnd"/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 xml:space="preserve"> /imię i nazwisko kompozytora i tytuł utworu/,</w:t>
      </w:r>
    </w:p>
    <w:p w:rsidR="00617241" w:rsidRPr="00D00121" w:rsidRDefault="00617241" w:rsidP="008643C0">
      <w:pPr>
        <w:pStyle w:val="a3"/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</w:pPr>
      <w:proofErr w:type="gramStart"/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>imię</w:t>
      </w:r>
      <w:proofErr w:type="gramEnd"/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 xml:space="preserve"> i nazwisko instruktora/dyrygenta,</w:t>
      </w:r>
    </w:p>
    <w:p w:rsidR="00617241" w:rsidRPr="004A0BDD" w:rsidRDefault="00617241" w:rsidP="008643C0">
      <w:pPr>
        <w:pStyle w:val="a3"/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</w:pPr>
      <w:proofErr w:type="gramStart"/>
      <w:r w:rsidRPr="004A0BDD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>dokładne</w:t>
      </w:r>
      <w:proofErr w:type="gramEnd"/>
      <w:r w:rsidRPr="004A0BDD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 xml:space="preserve"> określenie potrzeb technicznych</w:t>
      </w:r>
    </w:p>
    <w:p w:rsidR="00617241" w:rsidRPr="004A0BDD" w:rsidRDefault="00617241" w:rsidP="008643C0">
      <w:pPr>
        <w:pStyle w:val="a3"/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</w:pPr>
      <w:proofErr w:type="gramStart"/>
      <w:r w:rsidRPr="004A0BDD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>dotychczasowe</w:t>
      </w:r>
      <w:proofErr w:type="gramEnd"/>
      <w:r w:rsidRPr="004A0BDD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 xml:space="preserve"> osiągnięcia,</w:t>
      </w:r>
    </w:p>
    <w:p w:rsidR="00617241" w:rsidRPr="00D00121" w:rsidRDefault="00617241" w:rsidP="008643C0">
      <w:pPr>
        <w:pStyle w:val="a3"/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</w:pPr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>DOKŁADNY adres zwrotny, nr telefonu i e-mail do celów korespondencyjnych,</w:t>
      </w:r>
    </w:p>
    <w:p w:rsidR="00617241" w:rsidRPr="004A5596" w:rsidRDefault="00617241" w:rsidP="008643C0">
      <w:pPr>
        <w:pStyle w:val="a3"/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</w:pPr>
      <w:proofErr w:type="gramStart"/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>stwierdzenie</w:t>
      </w:r>
      <w:proofErr w:type="gramEnd"/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 xml:space="preserve">: „oświadczam, że treść regulaminu XXIV  </w:t>
      </w:r>
      <w:proofErr w:type="spellStart"/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>MFKiP</w:t>
      </w:r>
      <w:proofErr w:type="spellEnd"/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 xml:space="preserve"> jest mi znana”. </w:t>
      </w:r>
      <w:r w:rsidRPr="004A5596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>Przesłanie karty zgłoszenia pocztą elektroniczną jest równoznaczne z akceptacją regulaminu</w:t>
      </w:r>
    </w:p>
    <w:p w:rsidR="00617241" w:rsidRPr="00D00121" w:rsidRDefault="00617241" w:rsidP="008643C0">
      <w:pPr>
        <w:pStyle w:val="a3"/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</w:pPr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>2. Organizatorzy zapewniają uczestnikom Festiwalu obsługę akustyczną oraz instrumenty klawiszowe /fortepian, pianino, keyboard/.</w:t>
      </w:r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br/>
      </w:r>
    </w:p>
    <w:p w:rsidR="00617241" w:rsidRDefault="00617241" w:rsidP="008643C0">
      <w:pPr>
        <w:pStyle w:val="a3"/>
        <w:rPr>
          <w:rFonts w:ascii="Bookman Old Style" w:eastAsia="Times New Roman" w:hAnsi="Bookman Old Style" w:cs="Arial"/>
          <w:i/>
          <w:color w:val="000000" w:themeColor="text1"/>
          <w:sz w:val="20"/>
          <w:szCs w:val="20"/>
          <w:u w:val="single"/>
          <w:lang w:val="pl-PL" w:eastAsia="ru-RU"/>
        </w:rPr>
      </w:pPr>
      <w:r w:rsidRPr="00D00121">
        <w:rPr>
          <w:rFonts w:ascii="Bookman Old Style" w:eastAsia="Times New Roman" w:hAnsi="Bookman Old Style" w:cs="Arial"/>
          <w:i/>
          <w:color w:val="000000" w:themeColor="text1"/>
          <w:sz w:val="20"/>
          <w:szCs w:val="20"/>
          <w:u w:val="single"/>
          <w:lang w:val="pl-PL" w:eastAsia="ru-RU"/>
        </w:rPr>
        <w:t>Warunki uczestnictwa:</w:t>
      </w:r>
    </w:p>
    <w:p w:rsidR="00D00121" w:rsidRPr="00D00121" w:rsidRDefault="00D00121" w:rsidP="008643C0">
      <w:pPr>
        <w:pStyle w:val="a3"/>
        <w:rPr>
          <w:rFonts w:ascii="Bookman Old Style" w:eastAsia="Times New Roman" w:hAnsi="Bookman Old Style" w:cs="Arial"/>
          <w:i/>
          <w:color w:val="000000" w:themeColor="text1"/>
          <w:sz w:val="20"/>
          <w:szCs w:val="20"/>
          <w:u w:val="single"/>
          <w:lang w:val="pl-PL" w:eastAsia="ru-RU"/>
        </w:rPr>
      </w:pPr>
    </w:p>
    <w:p w:rsidR="00617241" w:rsidRPr="00D00121" w:rsidRDefault="00617241" w:rsidP="008643C0">
      <w:pPr>
        <w:pStyle w:val="a3"/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</w:pPr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>1. Uczestnicy Festiwalu zobowiązani są do zaprezentowania trzech dowolnie wybranych kolęd lub pastorałek /soliści i duety dwóch/ w tym obowiązkowo</w:t>
      </w:r>
      <w:r w:rsidRPr="00D00121">
        <w:rPr>
          <w:rFonts w:ascii="Bookman Old Style" w:eastAsia="Times New Roman" w:hAnsi="Bookman Old Style" w:cs="Arial"/>
          <w:b/>
          <w:bCs/>
          <w:color w:val="000000" w:themeColor="text1"/>
          <w:sz w:val="20"/>
          <w:szCs w:val="20"/>
          <w:bdr w:val="none" w:sz="0" w:space="0" w:color="auto" w:frame="1"/>
          <w:lang w:val="pl-PL" w:eastAsia="ru-RU"/>
        </w:rPr>
        <w:t> jednej tradycyjnej polskiej kolędy lub pastorałki</w:t>
      </w:r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>, a ilość wykonywanych zwrotek należy ograniczyć do trzech.</w:t>
      </w:r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br/>
        <w:t>2. Dopuszcza się możliwość wykonania jednej kolędy zagranicznej.</w:t>
      </w:r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br/>
      </w:r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u w:val="single"/>
          <w:lang w:val="pl-PL" w:eastAsia="ru-RU"/>
        </w:rPr>
        <w:t>3. Zespoły wykonujące świeckie piosenki o tematyce zimowej czy noworocznej będą zdyskwalifikowane.</w:t>
      </w:r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u w:val="single"/>
          <w:lang w:val="pl-PL" w:eastAsia="ru-RU"/>
        </w:rPr>
        <w:br/>
      </w:r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>4.Dopuszcza się możliwość użycia podkładu muzycznego.</w:t>
      </w:r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br/>
        <w:t>5. W kategorii chórów przynajmniej jeden utwór winien być wykonany a capella.</w:t>
      </w:r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br/>
        <w:t>6. Czas prezentacji nie może przekroczyć 10 minut /soliści i duety/, 15 minut zespoły, chóry.</w:t>
      </w:r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br/>
        <w:t>7. Zmiana repertuaru po weryfikacji zgłoszeń możliwa jest jedynie za zgodą organizatorów przed rozpoczęciem I etapu Festiwalu.</w:t>
      </w:r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br/>
        <w:t xml:space="preserve">8. Laureaci Grand Prix i </w:t>
      </w:r>
      <w:proofErr w:type="spellStart"/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>I</w:t>
      </w:r>
      <w:proofErr w:type="spellEnd"/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 xml:space="preserve"> miejsca w poszczególnych kategoriach XXIII Międzynarodowego Festiwalu Kolęd i Pastorałek nie mogą wystąpić w XXIV edycji </w:t>
      </w:r>
      <w:proofErr w:type="gramStart"/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>Festiwalu ,</w:t>
      </w:r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br/>
      </w:r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lastRenderedPageBreak/>
        <w:t>9</w:t>
      </w:r>
      <w:r w:rsid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 xml:space="preserve">. </w:t>
      </w:r>
      <w:proofErr w:type="gramEnd"/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>Uczestnicy finału poprzednich edycji Festiwalu zobowiązani są do zaprezentowania nowego repertuaru.</w:t>
      </w:r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br/>
        <w:t>10. Niezastosowanie się do któregoś z punktów regulaminu powoduje dyskwalifikację.</w:t>
      </w:r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br/>
        <w:t xml:space="preserve">11. Zdobywca </w:t>
      </w:r>
      <w:proofErr w:type="gramStart"/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>Grand</w:t>
      </w:r>
      <w:proofErr w:type="gramEnd"/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 xml:space="preserve"> Prix występuje na Koncercie Galowym XXV edycji Festiwalu (przyjazd na własny koszt).</w:t>
      </w:r>
    </w:p>
    <w:p w:rsidR="00617241" w:rsidRDefault="00617241" w:rsidP="008643C0">
      <w:pPr>
        <w:pStyle w:val="a3"/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</w:pPr>
    </w:p>
    <w:p w:rsidR="00D00121" w:rsidRPr="00D00121" w:rsidRDefault="00D00121" w:rsidP="008643C0">
      <w:pPr>
        <w:pStyle w:val="a3"/>
        <w:rPr>
          <w:rFonts w:ascii="Bookman Old Style" w:eastAsia="Times New Roman" w:hAnsi="Bookman Old Style" w:cs="Arial"/>
          <w:i/>
          <w:color w:val="000000" w:themeColor="text1"/>
          <w:sz w:val="20"/>
          <w:szCs w:val="20"/>
          <w:u w:val="single"/>
          <w:lang w:val="pl-PL" w:eastAsia="ru-RU"/>
        </w:rPr>
      </w:pPr>
      <w:r w:rsidRPr="00D00121">
        <w:rPr>
          <w:rFonts w:ascii="Bookman Old Style" w:eastAsia="Times New Roman" w:hAnsi="Bookman Old Style" w:cs="Arial"/>
          <w:i/>
          <w:color w:val="000000" w:themeColor="text1"/>
          <w:sz w:val="20"/>
          <w:szCs w:val="20"/>
          <w:u w:val="single"/>
          <w:lang w:val="pl-PL" w:eastAsia="ru-RU"/>
        </w:rPr>
        <w:t>Przebieg festiwalu</w:t>
      </w:r>
    </w:p>
    <w:p w:rsidR="00D00121" w:rsidRDefault="00D00121" w:rsidP="008643C0">
      <w:pPr>
        <w:pStyle w:val="a3"/>
        <w:rPr>
          <w:rFonts w:ascii="Bookman Old Style" w:eastAsia="Times New Roman" w:hAnsi="Bookman Old Style" w:cs="Arial"/>
          <w:b/>
          <w:bCs/>
          <w:color w:val="000000" w:themeColor="text1"/>
          <w:sz w:val="20"/>
          <w:szCs w:val="20"/>
          <w:bdr w:val="none" w:sz="0" w:space="0" w:color="auto" w:frame="1"/>
          <w:lang w:val="pl-PL" w:eastAsia="ru-RU"/>
        </w:rPr>
      </w:pPr>
    </w:p>
    <w:p w:rsidR="00D00121" w:rsidRDefault="00D00121" w:rsidP="00D00121">
      <w:pPr>
        <w:pStyle w:val="a3"/>
        <w:jc w:val="both"/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</w:pPr>
      <w:r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>1.</w:t>
      </w:r>
      <w:r w:rsidR="008643C0"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>Fest</w:t>
      </w:r>
      <w:r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>iwal składa się z dwóch etapów.</w:t>
      </w:r>
    </w:p>
    <w:p w:rsidR="00D00121" w:rsidRDefault="00D00121" w:rsidP="00D00121">
      <w:pPr>
        <w:pStyle w:val="a3"/>
        <w:jc w:val="both"/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</w:pPr>
      <w:r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>2.</w:t>
      </w:r>
      <w:r w:rsidR="008643C0"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 xml:space="preserve">Do pierwszego etapu dopuszcza się wszystkich spełniających wymagania formalne /czytelne  prawidłowe </w:t>
      </w:r>
      <w:r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>wypełnienie karty zgłoszenia!/.</w:t>
      </w:r>
    </w:p>
    <w:p w:rsidR="00D00121" w:rsidRDefault="008643C0" w:rsidP="00D00121">
      <w:pPr>
        <w:pStyle w:val="a3"/>
        <w:jc w:val="both"/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</w:pPr>
      <w:r w:rsidRP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>3. Do drugiego etapu wchodzą najlepsi uczestnicy przesłuchań eliminacyjnych, bez względu na reprezentowaną kategorię (decyduje ilość uzyskanych punktów) nie więcej jednak niż dwóch przed</w:t>
      </w:r>
      <w:r w:rsidR="00D00121"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  <w:t>stawicieli tej samej kategorii.</w:t>
      </w:r>
    </w:p>
    <w:p w:rsidR="00D00121" w:rsidRDefault="00D00121" w:rsidP="00D00121">
      <w:pPr>
        <w:pStyle w:val="a3"/>
        <w:jc w:val="both"/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</w:pPr>
    </w:p>
    <w:p w:rsidR="00D00121" w:rsidRPr="00122B80" w:rsidRDefault="00D00121" w:rsidP="00D00121">
      <w:pPr>
        <w:pStyle w:val="a3"/>
        <w:jc w:val="both"/>
        <w:rPr>
          <w:rFonts w:ascii="Bookman Old Style" w:eastAsia="Times New Roman" w:hAnsi="Bookman Old Style" w:cs="Arial"/>
          <w:i/>
          <w:color w:val="000000" w:themeColor="text1"/>
          <w:sz w:val="20"/>
          <w:szCs w:val="20"/>
          <w:u w:val="single"/>
          <w:lang w:val="pl-PL" w:eastAsia="ru-RU"/>
        </w:rPr>
      </w:pPr>
      <w:r w:rsidRPr="00122B80">
        <w:rPr>
          <w:rFonts w:ascii="Bookman Old Style" w:eastAsia="Times New Roman" w:hAnsi="Bookman Old Style" w:cs="Arial"/>
          <w:i/>
          <w:color w:val="000000" w:themeColor="text1"/>
          <w:sz w:val="20"/>
          <w:szCs w:val="20"/>
          <w:u w:val="single"/>
          <w:lang w:val="pl-PL" w:eastAsia="ru-RU"/>
        </w:rPr>
        <w:t>Regulamin Jury</w:t>
      </w:r>
    </w:p>
    <w:p w:rsidR="008643C0" w:rsidRDefault="008643C0" w:rsidP="008643C0">
      <w:pPr>
        <w:pStyle w:val="a3"/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D00121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br/>
      </w:r>
      <w:r w:rsidRPr="00D00121"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/>
          <w:lang w:val="pl-PL"/>
        </w:rPr>
        <w:t>1. W skład jury nie wchodzą osoby związane w jakikolwiek sposób z uczestnikami prezentującymi się w I etapie Festiwalu w danym rejonie.</w:t>
      </w:r>
      <w:r w:rsidRPr="00D00121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br/>
      </w:r>
      <w:r w:rsidRPr="00D00121"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/>
          <w:lang w:val="pl-PL"/>
        </w:rPr>
        <w:t>2. Jury ocenia prezentacje w skali od 1 do 10 punktów za każdy utwór.</w:t>
      </w:r>
      <w:r w:rsidRPr="00D00121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br/>
      </w:r>
      <w:r w:rsidRPr="00D00121"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/>
          <w:lang w:val="pl-PL"/>
        </w:rPr>
        <w:t>3. Oceny członków jury są tajne.</w:t>
      </w:r>
      <w:r w:rsidRPr="00D00121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br/>
      </w:r>
      <w:r w:rsidRPr="00D00121"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/>
          <w:lang w:val="pl-PL"/>
        </w:rPr>
        <w:t>4. Werdykty wydane na podstawie ocen Jury są ostateczne.</w:t>
      </w:r>
      <w:r w:rsidRPr="00D00121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br/>
      </w:r>
      <w:r w:rsidRPr="00D00121"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/>
          <w:lang w:val="pl-PL"/>
        </w:rPr>
        <w:t>5. Jury przesłuchań I etapu Festiwalu nie może dopuścić do finału więcej uczestników niż wynika to z ilości miejsc przyznanych przez Biuro Festiwalu na dany rejon eliminacji.</w:t>
      </w:r>
      <w:r w:rsidRPr="00D00121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br/>
      </w:r>
      <w:r w:rsidRPr="00D00121"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/>
          <w:lang w:val="pl-PL"/>
        </w:rPr>
        <w:t>6. Po I etapie Festiwalu wyniki z przesłuchań eliminacyjnych będą opublikowane na stronie Festiwalu</w:t>
      </w:r>
      <w:r w:rsidRPr="00D00121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br/>
      </w:r>
      <w:r w:rsidRPr="00D00121"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/>
          <w:lang w:val="pl-PL"/>
        </w:rPr>
        <w:t>7. Jury I etapu Festiwalu w poszczególnych rejonach może przyznać nagrody i wyróżnienia, które nie muszą być jednoznaczne z przejściem do finału Festiwalu.</w:t>
      </w:r>
    </w:p>
    <w:p w:rsidR="00122B80" w:rsidRDefault="00122B80" w:rsidP="008643C0">
      <w:pPr>
        <w:pStyle w:val="a3"/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/>
          <w:lang w:val="pl-PL"/>
        </w:rPr>
      </w:pPr>
    </w:p>
    <w:p w:rsidR="00122B80" w:rsidRPr="00122B80" w:rsidRDefault="00122B80" w:rsidP="008643C0">
      <w:pPr>
        <w:pStyle w:val="a3"/>
        <w:rPr>
          <w:rFonts w:ascii="Bookman Old Style" w:hAnsi="Bookman Old Style" w:cs="Arial"/>
          <w:i/>
          <w:color w:val="000000" w:themeColor="text1"/>
          <w:sz w:val="20"/>
          <w:szCs w:val="20"/>
          <w:u w:val="single"/>
          <w:shd w:val="clear" w:color="auto" w:fill="FFFFFF"/>
          <w:lang w:val="pl-PL"/>
        </w:rPr>
      </w:pPr>
      <w:r w:rsidRPr="00122B80">
        <w:rPr>
          <w:rFonts w:ascii="Bookman Old Style" w:hAnsi="Bookman Old Style" w:cs="Arial"/>
          <w:i/>
          <w:color w:val="000000" w:themeColor="text1"/>
          <w:sz w:val="20"/>
          <w:szCs w:val="20"/>
          <w:u w:val="single"/>
          <w:shd w:val="clear" w:color="auto" w:fill="FFFFFF"/>
          <w:lang w:val="pl-PL"/>
        </w:rPr>
        <w:t>Nagrody i wyróżnienia</w:t>
      </w:r>
    </w:p>
    <w:p w:rsidR="00122B80" w:rsidRDefault="008643C0" w:rsidP="008643C0">
      <w:pPr>
        <w:pStyle w:val="a3"/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</w:pPr>
      <w:r w:rsidRPr="00D00121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br/>
      </w:r>
      <w:r w:rsidRPr="00D00121"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/>
          <w:lang w:val="pl-PL"/>
        </w:rPr>
        <w:t>1. Wszyscy uczestnicy I etapu Festiwalu i przesłuchań finałowych otrzymują dyplomy.</w:t>
      </w:r>
      <w:r w:rsidRPr="00D00121">
        <w:rPr>
          <w:rFonts w:ascii="Bookman Old Style" w:hAnsi="Bookman Old Style" w:cs="Arial"/>
          <w:color w:val="000000" w:themeColor="text1"/>
          <w:sz w:val="20"/>
          <w:szCs w:val="20"/>
          <w:lang w:val="pl-PL"/>
        </w:rPr>
        <w:br/>
      </w:r>
    </w:p>
    <w:p w:rsidR="008643C0" w:rsidRPr="004A5596" w:rsidRDefault="008643C0" w:rsidP="008643C0">
      <w:pPr>
        <w:pStyle w:val="a3"/>
        <w:rPr>
          <w:rFonts w:ascii="Bookman Old Style" w:hAnsi="Bookman Old Style" w:cs="Arial"/>
          <w:b/>
          <w:i/>
          <w:color w:val="000000" w:themeColor="text1"/>
          <w:sz w:val="20"/>
          <w:szCs w:val="20"/>
          <w:shd w:val="clear" w:color="auto" w:fill="FFFFFF"/>
          <w:lang w:val="pl-PL"/>
        </w:rPr>
      </w:pPr>
      <w:r w:rsidRPr="004A5596">
        <w:rPr>
          <w:rFonts w:ascii="Bookman Old Style" w:eastAsia="Times New Roman" w:hAnsi="Bookman Old Style" w:cs="Arial"/>
          <w:b/>
          <w:i/>
          <w:color w:val="000000" w:themeColor="text1"/>
          <w:sz w:val="20"/>
          <w:szCs w:val="20"/>
          <w:lang w:val="pl-PL" w:eastAsia="ru-RU"/>
        </w:rPr>
        <w:t xml:space="preserve">Zgłoszenia należy nadsyłać do 01 grudnia 2017 r. na e-mail </w:t>
      </w:r>
      <w:hyperlink r:id="rId7" w:history="1">
        <w:r w:rsidRPr="004A5596">
          <w:rPr>
            <w:rStyle w:val="a6"/>
            <w:rFonts w:ascii="Bookman Old Style" w:hAnsi="Bookman Old Style" w:cs="Arial"/>
            <w:b/>
            <w:i/>
            <w:color w:val="000000" w:themeColor="text1"/>
            <w:sz w:val="20"/>
            <w:szCs w:val="20"/>
            <w:shd w:val="clear" w:color="auto" w:fill="FFFFFF"/>
            <w:lang w:val="pl-PL"/>
          </w:rPr>
          <w:t>zpb.kultura@gmail.com</w:t>
        </w:r>
      </w:hyperlink>
    </w:p>
    <w:p w:rsidR="008643C0" w:rsidRPr="00D00121" w:rsidRDefault="008643C0" w:rsidP="008643C0">
      <w:pPr>
        <w:pStyle w:val="a3"/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/>
          <w:lang w:val="pl-PL"/>
        </w:rPr>
      </w:pPr>
    </w:p>
    <w:p w:rsidR="008643C0" w:rsidRPr="00D00121" w:rsidRDefault="008643C0" w:rsidP="008643C0">
      <w:pPr>
        <w:pStyle w:val="a3"/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D00121"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Związek Polaków na Białorusi </w:t>
      </w:r>
    </w:p>
    <w:p w:rsidR="008643C0" w:rsidRPr="00D00121" w:rsidRDefault="008643C0" w:rsidP="008643C0">
      <w:pPr>
        <w:pStyle w:val="a3"/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D00121"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/>
          <w:lang w:val="pl-PL"/>
        </w:rPr>
        <w:t>Grodno, ul. Budzionnego 48A</w:t>
      </w:r>
    </w:p>
    <w:p w:rsidR="008643C0" w:rsidRPr="00D00121" w:rsidRDefault="008643C0" w:rsidP="008643C0">
      <w:pPr>
        <w:pStyle w:val="a3"/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D00121"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/>
          <w:lang w:val="pl-PL"/>
        </w:rPr>
        <w:t>Koordynator Renata Dziemiańczuk</w:t>
      </w:r>
      <w:bookmarkStart w:id="0" w:name="_GoBack"/>
      <w:bookmarkEnd w:id="0"/>
    </w:p>
    <w:p w:rsidR="008643C0" w:rsidRPr="00D00121" w:rsidRDefault="008643C0" w:rsidP="008643C0">
      <w:pPr>
        <w:pStyle w:val="a3"/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D00121"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/>
          <w:lang w:val="pl-PL"/>
        </w:rPr>
        <w:t>Wiceprezes ZPB d/s Kultury</w:t>
      </w:r>
    </w:p>
    <w:p w:rsidR="008643C0" w:rsidRPr="00D00121" w:rsidRDefault="008643C0" w:rsidP="008643C0">
      <w:pPr>
        <w:pStyle w:val="a3"/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/>
          <w:lang w:val="pl-PL"/>
        </w:rPr>
      </w:pPr>
      <w:r w:rsidRPr="00D00121"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/>
          <w:lang w:val="pl-PL"/>
        </w:rPr>
        <w:t xml:space="preserve">Tel. 8029 20 84 842 </w:t>
      </w:r>
    </w:p>
    <w:p w:rsidR="008643C0" w:rsidRPr="00D00121" w:rsidRDefault="008643C0" w:rsidP="008643C0">
      <w:pPr>
        <w:pStyle w:val="a3"/>
        <w:rPr>
          <w:rFonts w:ascii="Bookman Old Style" w:hAnsi="Bookman Old Style" w:cs="Arial"/>
          <w:color w:val="000000" w:themeColor="text1"/>
          <w:sz w:val="20"/>
          <w:szCs w:val="20"/>
          <w:shd w:val="clear" w:color="auto" w:fill="FFFFFF"/>
          <w:lang w:val="pl-PL"/>
        </w:rPr>
      </w:pPr>
    </w:p>
    <w:p w:rsidR="008643C0" w:rsidRPr="00D00121" w:rsidRDefault="008643C0" w:rsidP="008643C0">
      <w:pPr>
        <w:pStyle w:val="a3"/>
        <w:rPr>
          <w:rFonts w:ascii="Bookman Old Style" w:eastAsia="Times New Roman" w:hAnsi="Bookman Old Style" w:cs="Arial"/>
          <w:color w:val="000000" w:themeColor="text1"/>
          <w:sz w:val="20"/>
          <w:szCs w:val="20"/>
          <w:lang w:val="pl-PL" w:eastAsia="ru-RU"/>
        </w:rPr>
      </w:pPr>
    </w:p>
    <w:p w:rsidR="00617241" w:rsidRPr="00D00121" w:rsidRDefault="00617241" w:rsidP="008643C0">
      <w:pPr>
        <w:pStyle w:val="a3"/>
        <w:rPr>
          <w:rFonts w:ascii="Bookman Old Style" w:hAnsi="Bookman Old Style"/>
          <w:color w:val="000000" w:themeColor="text1"/>
          <w:sz w:val="20"/>
          <w:szCs w:val="20"/>
          <w:lang w:val="pl-PL"/>
        </w:rPr>
      </w:pPr>
    </w:p>
    <w:sectPr w:rsidR="00617241" w:rsidRPr="00D00121" w:rsidSect="00B063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191"/>
    <w:multiLevelType w:val="multilevel"/>
    <w:tmpl w:val="9668B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203D6"/>
    <w:multiLevelType w:val="hybridMultilevel"/>
    <w:tmpl w:val="312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67"/>
    <w:rsid w:val="001155BF"/>
    <w:rsid w:val="00122B80"/>
    <w:rsid w:val="00367843"/>
    <w:rsid w:val="004A0BDD"/>
    <w:rsid w:val="004A5596"/>
    <w:rsid w:val="00617241"/>
    <w:rsid w:val="008643C0"/>
    <w:rsid w:val="00AF1367"/>
    <w:rsid w:val="00B06310"/>
    <w:rsid w:val="00D0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36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1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7241"/>
    <w:rPr>
      <w:b/>
      <w:bCs/>
    </w:rPr>
  </w:style>
  <w:style w:type="character" w:styleId="a6">
    <w:name w:val="Hyperlink"/>
    <w:basedOn w:val="a0"/>
    <w:uiPriority w:val="99"/>
    <w:unhideWhenUsed/>
    <w:rsid w:val="0061724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64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36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1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7241"/>
    <w:rPr>
      <w:b/>
      <w:bCs/>
    </w:rPr>
  </w:style>
  <w:style w:type="character" w:styleId="a6">
    <w:name w:val="Hyperlink"/>
    <w:basedOn w:val="a0"/>
    <w:uiPriority w:val="99"/>
    <w:unhideWhenUsed/>
    <w:rsid w:val="0061724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64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pb.kultu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b.kultu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2017-10-24T10:14:00Z</cp:lastPrinted>
  <dcterms:created xsi:type="dcterms:W3CDTF">2017-10-24T10:52:00Z</dcterms:created>
  <dcterms:modified xsi:type="dcterms:W3CDTF">2017-10-25T08:17:00Z</dcterms:modified>
</cp:coreProperties>
</file>